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31" w:rsidRDefault="00502631" w:rsidP="001D3A34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8pt">
            <v:imagedata r:id="rId4" o:title=""/>
          </v:shape>
        </w:pict>
      </w:r>
    </w:p>
    <w:p w:rsidR="00502631" w:rsidRDefault="00502631" w:rsidP="00134F12">
      <w:pPr>
        <w:jc w:val="center"/>
        <w:outlineLvl w:val="0"/>
        <w:rPr>
          <w:b/>
        </w:rPr>
      </w:pPr>
    </w:p>
    <w:p w:rsidR="00502631" w:rsidRDefault="00502631" w:rsidP="00134F12">
      <w:pPr>
        <w:outlineLvl w:val="0"/>
        <w:rPr>
          <w:b/>
        </w:rPr>
      </w:pPr>
    </w:p>
    <w:p w:rsidR="00502631" w:rsidRDefault="00502631" w:rsidP="00134F12">
      <w:pPr>
        <w:jc w:val="center"/>
        <w:rPr>
          <w:b/>
        </w:rPr>
      </w:pPr>
      <w:r>
        <w:rPr>
          <w:b/>
        </w:rPr>
        <w:t>ПРОТОКОЛ № 2</w:t>
      </w:r>
    </w:p>
    <w:p w:rsidR="00502631" w:rsidRDefault="00502631" w:rsidP="00134F12">
      <w:pPr>
        <w:jc w:val="center"/>
        <w:rPr>
          <w:b/>
        </w:rPr>
      </w:pPr>
      <w:r>
        <w:rPr>
          <w:b/>
        </w:rPr>
        <w:t>За разглеждане на Ценовите предложения</w:t>
      </w:r>
    </w:p>
    <w:p w:rsidR="00502631" w:rsidRDefault="00502631" w:rsidP="00134F12">
      <w:pPr>
        <w:jc w:val="both"/>
        <w:rPr>
          <w:b/>
        </w:rPr>
      </w:pPr>
    </w:p>
    <w:p w:rsidR="00502631" w:rsidRDefault="00502631" w:rsidP="00134F12">
      <w:pPr>
        <w:jc w:val="both"/>
        <w:rPr>
          <w:b/>
        </w:rPr>
      </w:pPr>
    </w:p>
    <w:p w:rsidR="00502631" w:rsidRDefault="00502631" w:rsidP="00134F12">
      <w:pPr>
        <w:ind w:firstLine="708"/>
        <w:jc w:val="both"/>
        <w:rPr>
          <w:bCs/>
        </w:rPr>
      </w:pPr>
      <w:r>
        <w:t xml:space="preserve">Днес, 17.06.2019 г. от 11:00 часа в Административната сграда на ТП ДГС Белоградчик, по повод обявената с Решение № </w:t>
      </w:r>
      <w:r>
        <w:rPr>
          <w:bCs/>
        </w:rPr>
        <w:t>111/13.05.2019 г. на Директора на ТП ДГС Белоградчик, открита процедура се събра комисия, назначена със Заповед № 130/10.06.2019 г. на Директора на ТП ДГС Белоградчик в състав:</w:t>
      </w:r>
    </w:p>
    <w:p w:rsidR="00502631" w:rsidRDefault="00502631" w:rsidP="007D46E0">
      <w:pPr>
        <w:jc w:val="both"/>
        <w:outlineLvl w:val="0"/>
        <w:rPr>
          <w:bCs/>
        </w:rPr>
      </w:pPr>
      <w:r w:rsidRPr="000A26FC">
        <w:rPr>
          <w:bCs/>
        </w:rPr>
        <w:t>Председател</w:t>
      </w:r>
      <w:r>
        <w:rPr>
          <w:bCs/>
        </w:rPr>
        <w:t>: Павлина Димитрова – главен счетоводител при ТП ДГС Белоградчик</w:t>
      </w:r>
    </w:p>
    <w:p w:rsidR="00502631" w:rsidRPr="000A26FC" w:rsidRDefault="00502631" w:rsidP="007D46E0">
      <w:pPr>
        <w:jc w:val="both"/>
        <w:outlineLvl w:val="0"/>
        <w:rPr>
          <w:bCs/>
        </w:rPr>
      </w:pPr>
      <w:r w:rsidRPr="000A26FC">
        <w:rPr>
          <w:bCs/>
        </w:rPr>
        <w:t>Членове:</w:t>
      </w:r>
    </w:p>
    <w:p w:rsidR="00502631" w:rsidRPr="000A26FC" w:rsidRDefault="00502631" w:rsidP="007D46E0">
      <w:pPr>
        <w:jc w:val="both"/>
        <w:outlineLvl w:val="0"/>
        <w:rPr>
          <w:bCs/>
        </w:rPr>
      </w:pPr>
      <w:r w:rsidRPr="000A26FC">
        <w:rPr>
          <w:bCs/>
        </w:rPr>
        <w:t>1</w:t>
      </w:r>
      <w:r>
        <w:rPr>
          <w:bCs/>
        </w:rPr>
        <w:t>. Валентина Цветкова – лесничей</w:t>
      </w:r>
      <w:r w:rsidRPr="00946C72">
        <w:rPr>
          <w:bCs/>
        </w:rPr>
        <w:t xml:space="preserve"> </w:t>
      </w:r>
      <w:r>
        <w:rPr>
          <w:bCs/>
        </w:rPr>
        <w:t>ТП ДГС Белоградчик</w:t>
      </w:r>
    </w:p>
    <w:p w:rsidR="00502631" w:rsidRPr="000A26FC" w:rsidRDefault="00502631" w:rsidP="007D46E0">
      <w:pPr>
        <w:jc w:val="both"/>
        <w:outlineLvl w:val="0"/>
        <w:rPr>
          <w:bCs/>
        </w:rPr>
      </w:pPr>
      <w:r>
        <w:rPr>
          <w:bCs/>
        </w:rPr>
        <w:t>2. Любослава Йорданова - юрисконсулт</w:t>
      </w:r>
      <w:r w:rsidRPr="00946C72">
        <w:rPr>
          <w:bCs/>
        </w:rPr>
        <w:t xml:space="preserve"> </w:t>
      </w:r>
      <w:r>
        <w:rPr>
          <w:bCs/>
        </w:rPr>
        <w:t>ТП ДГС Белоградчик</w:t>
      </w:r>
    </w:p>
    <w:p w:rsidR="00502631" w:rsidRDefault="00502631" w:rsidP="00134F12">
      <w:pPr>
        <w:jc w:val="both"/>
        <w:rPr>
          <w:bCs/>
        </w:rPr>
      </w:pPr>
    </w:p>
    <w:p w:rsidR="00502631" w:rsidRPr="001D3A34" w:rsidRDefault="00502631" w:rsidP="00134F12">
      <w:pPr>
        <w:jc w:val="both"/>
        <w:rPr>
          <w:b/>
          <w:bCs/>
        </w:rPr>
      </w:pPr>
      <w:r>
        <w:rPr>
          <w:bCs/>
        </w:rPr>
        <w:t xml:space="preserve">Се събра да проведе публично състезание за възлагане на обществена поръчка с предмет: </w:t>
      </w:r>
      <w:r w:rsidRPr="002D3B9B">
        <w:rPr>
          <w:rFonts w:ascii="Arial" w:hAnsi="Arial" w:cs="Arial"/>
          <w:b/>
          <w:u w:val="single"/>
        </w:rPr>
        <w:t>„</w:t>
      </w:r>
      <w:r w:rsidRPr="002D3B9B">
        <w:rPr>
          <w:b/>
          <w:color w:val="000000"/>
          <w:u w:val="single"/>
        </w:rPr>
        <w:t xml:space="preserve">Поддръжка, ремонт и резервни части за компютърна техника за срок от 36 месеца за нуждите на ДГС </w:t>
      </w:r>
      <w:r>
        <w:rPr>
          <w:b/>
          <w:color w:val="000000"/>
          <w:u w:val="single"/>
        </w:rPr>
        <w:t>Белоградчик</w:t>
      </w:r>
      <w:r w:rsidRPr="002D3B9B">
        <w:rPr>
          <w:b/>
          <w:color w:val="000000"/>
          <w:u w:val="single"/>
        </w:rPr>
        <w:t>”</w:t>
      </w:r>
      <w:r>
        <w:rPr>
          <w:b/>
          <w:color w:val="000000"/>
          <w:u w:val="single"/>
        </w:rPr>
        <w:t xml:space="preserve"> </w:t>
      </w:r>
      <w:r>
        <w:rPr>
          <w:bCs/>
        </w:rPr>
        <w:t>при условията, обявени с преписка 02709-2019-0062, обявена в Регистъра на обществените поръчки при Агенцията за обществени поръчки.</w:t>
      </w:r>
    </w:p>
    <w:p w:rsidR="00502631" w:rsidRDefault="00502631" w:rsidP="00DB49A5">
      <w:pPr>
        <w:jc w:val="both"/>
        <w:rPr>
          <w:bCs/>
        </w:rPr>
      </w:pPr>
      <w:r>
        <w:rPr>
          <w:bCs/>
        </w:rPr>
        <w:tab/>
        <w:t>Решението и обявлението за обществената поръчка са изпратени на 13.05.2019 г. Решението и обявлението са публикувани в електронната страница на АОП с референтни номера: 911027 и 911029.</w:t>
      </w:r>
    </w:p>
    <w:p w:rsidR="00502631" w:rsidRDefault="00502631" w:rsidP="00DB49A5">
      <w:pPr>
        <w:jc w:val="both"/>
        <w:rPr>
          <w:bCs/>
        </w:rPr>
      </w:pPr>
      <w:r>
        <w:rPr>
          <w:bCs/>
        </w:rPr>
        <w:tab/>
        <w:t xml:space="preserve">Комисията се събра в пълен състав да проведе второ публично заседание за отваряне на ценовата оферта на допуснатия участник. Протокол № 1 е връчен на участника и е публикуван на Профила на купувача на 10.06.2019 г. Съобщение за отваряне на ценовите оферти е публикувано на Профила на купувача на 10.06.2019 г. </w:t>
      </w:r>
    </w:p>
    <w:p w:rsidR="00502631" w:rsidRPr="000A26FC" w:rsidRDefault="00502631" w:rsidP="007D46E0">
      <w:pPr>
        <w:jc w:val="both"/>
        <w:outlineLvl w:val="0"/>
        <w:rPr>
          <w:bCs/>
        </w:rPr>
      </w:pPr>
    </w:p>
    <w:p w:rsidR="00502631" w:rsidRDefault="00502631" w:rsidP="00134F12">
      <w:pPr>
        <w:jc w:val="both"/>
        <w:rPr>
          <w:bCs/>
        </w:rPr>
      </w:pPr>
      <w:r>
        <w:rPr>
          <w:bCs/>
        </w:rPr>
        <w:tab/>
        <w:t xml:space="preserve">На публичното заседание не присъстваха представители на кандидатите. </w:t>
      </w:r>
    </w:p>
    <w:p w:rsidR="00502631" w:rsidRDefault="00502631" w:rsidP="00134F12">
      <w:pPr>
        <w:jc w:val="both"/>
        <w:rPr>
          <w:bCs/>
        </w:rPr>
      </w:pPr>
      <w:r>
        <w:rPr>
          <w:bCs/>
        </w:rPr>
        <w:tab/>
        <w:t>Комисията пристъпи към отваряне на офертата.</w:t>
      </w:r>
    </w:p>
    <w:p w:rsidR="00502631" w:rsidRDefault="00502631" w:rsidP="00134F12">
      <w:pPr>
        <w:jc w:val="both"/>
        <w:rPr>
          <w:bCs/>
        </w:rPr>
      </w:pPr>
    </w:p>
    <w:p w:rsidR="00502631" w:rsidRDefault="00502631" w:rsidP="00134F12">
      <w:pPr>
        <w:jc w:val="both"/>
        <w:rPr>
          <w:bCs/>
        </w:rPr>
      </w:pPr>
      <w:r>
        <w:rPr>
          <w:bCs/>
        </w:rPr>
        <w:tab/>
        <w:t xml:space="preserve">Комисията пристъпи към отваряне на ценовата оферта, подадена от </w:t>
      </w:r>
      <w:r w:rsidRPr="00B9178D">
        <w:rPr>
          <w:b/>
          <w:bCs/>
        </w:rPr>
        <w:t>„</w:t>
      </w:r>
      <w:r>
        <w:rPr>
          <w:b/>
          <w:bCs/>
        </w:rPr>
        <w:t>БЕЛТРЕЙД КОНСУЛТ</w:t>
      </w:r>
      <w:r w:rsidRPr="00B9178D">
        <w:rPr>
          <w:b/>
          <w:bCs/>
        </w:rPr>
        <w:t>” ЕООД</w:t>
      </w:r>
      <w:r>
        <w:rPr>
          <w:bCs/>
        </w:rPr>
        <w:t xml:space="preserve">, гр. Белоградчик, ул. Миджур № 8, Вх. № 1/07.06.2019 г., 13:05 часа, получена лично и обяви предложената от него обща ценова оферта, подлежаща на оценяване съгласно Документацията по обществената поръчка: </w:t>
      </w:r>
      <w:r>
        <w:rPr>
          <w:b/>
          <w:bCs/>
        </w:rPr>
        <w:t xml:space="preserve">5 100 </w:t>
      </w:r>
      <w:r w:rsidRPr="006D33E7">
        <w:rPr>
          <w:b/>
          <w:bCs/>
        </w:rPr>
        <w:t>/</w:t>
      </w:r>
      <w:r>
        <w:rPr>
          <w:b/>
          <w:bCs/>
        </w:rPr>
        <w:t>пет хиляди и сто лева</w:t>
      </w:r>
      <w:r w:rsidRPr="006D33E7">
        <w:rPr>
          <w:b/>
          <w:bCs/>
        </w:rPr>
        <w:t>/ лева без ДДС</w:t>
      </w:r>
      <w:r>
        <w:rPr>
          <w:bCs/>
        </w:rPr>
        <w:t>, както следва:</w:t>
      </w:r>
    </w:p>
    <w:tbl>
      <w:tblPr>
        <w:tblW w:w="9070" w:type="dxa"/>
        <w:tblCellMar>
          <w:left w:w="70" w:type="dxa"/>
          <w:right w:w="70" w:type="dxa"/>
        </w:tblCellMar>
        <w:tblLook w:val="00A0"/>
      </w:tblPr>
      <w:tblGrid>
        <w:gridCol w:w="70"/>
        <w:gridCol w:w="720"/>
        <w:gridCol w:w="52"/>
        <w:gridCol w:w="6608"/>
        <w:gridCol w:w="23"/>
        <w:gridCol w:w="1547"/>
        <w:gridCol w:w="50"/>
      </w:tblGrid>
      <w:tr w:rsidR="00502631" w:rsidRPr="00831FFF" w:rsidTr="00DA1CFB">
        <w:trPr>
          <w:gridAfter w:val="1"/>
          <w:wAfter w:w="50" w:type="dxa"/>
          <w:trHeight w:val="315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31" w:rsidRPr="00B96462" w:rsidRDefault="00502631" w:rsidP="00924F3F">
            <w:pPr>
              <w:jc w:val="center"/>
              <w:rPr>
                <w:b/>
                <w:bCs/>
                <w:color w:val="000000"/>
              </w:rPr>
            </w:pPr>
            <w:r w:rsidRPr="00B96462">
              <w:rPr>
                <w:b/>
                <w:bCs/>
                <w:color w:val="000000"/>
              </w:rPr>
              <w:t>№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631" w:rsidRPr="00B96462" w:rsidRDefault="00502631" w:rsidP="00924F3F">
            <w:pPr>
              <w:jc w:val="center"/>
              <w:rPr>
                <w:b/>
                <w:bCs/>
                <w:color w:val="000000"/>
              </w:rPr>
            </w:pPr>
            <w:r w:rsidRPr="00B96462">
              <w:rPr>
                <w:b/>
                <w:bCs/>
                <w:color w:val="000000"/>
              </w:rPr>
              <w:t>Артикул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631" w:rsidRPr="00B96462" w:rsidRDefault="00502631" w:rsidP="00924F3F">
            <w:pPr>
              <w:jc w:val="center"/>
              <w:rPr>
                <w:b/>
                <w:bCs/>
                <w:color w:val="000000"/>
              </w:rPr>
            </w:pPr>
            <w:r w:rsidRPr="00B96462">
              <w:rPr>
                <w:b/>
                <w:bCs/>
                <w:color w:val="000000"/>
              </w:rPr>
              <w:t>Максимална единична цена в лева без ДДС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31" w:rsidRPr="00B96462" w:rsidRDefault="00502631" w:rsidP="00924F3F">
            <w:pPr>
              <w:jc w:val="center"/>
              <w:rPr>
                <w:i/>
                <w:color w:val="000000"/>
                <w:u w:val="single"/>
              </w:rPr>
            </w:pPr>
            <w:r w:rsidRPr="00B96462">
              <w:rPr>
                <w:i/>
                <w:color w:val="000000"/>
                <w:u w:val="single"/>
                <w:lang w:val="en-US"/>
              </w:rPr>
              <w:t>I</w:t>
            </w:r>
            <w:r w:rsidRPr="00B96462">
              <w:rPr>
                <w:i/>
                <w:color w:val="000000"/>
                <w:u w:val="single"/>
              </w:rPr>
              <w:t>.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B96462" w:rsidRDefault="00502631" w:rsidP="00924F3F">
            <w:pPr>
              <w:jc w:val="both"/>
              <w:rPr>
                <w:i/>
                <w:u w:val="single"/>
              </w:rPr>
            </w:pPr>
            <w:r w:rsidRPr="00B96462">
              <w:rPr>
                <w:i/>
                <w:u w:val="single"/>
              </w:rPr>
              <w:t>Абонаментна месечна софтуерна и хардуерна поддръжка на 10 броя компютърни конфигурации, която включва</w:t>
            </w:r>
            <w:r>
              <w:rPr>
                <w:i/>
                <w:u w:val="single"/>
              </w:rPr>
              <w:t>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631" w:rsidRPr="00B96462" w:rsidRDefault="00502631" w:rsidP="00924F3F">
            <w:pPr>
              <w:jc w:val="center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100,00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831FFF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831FFF" w:rsidRDefault="00502631" w:rsidP="00924F3F">
            <w:pPr>
              <w:jc w:val="both"/>
            </w:pPr>
            <w:r>
              <w:t>Диагностика, ремонт и подмяна на дефектирали модули при възникване на проблеми;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B96462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831FFF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831FFF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Ремонт на компютърна техника, компютри и преносими компютри, принтери, монитори и други;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Инсталация и преинсталация на новозакупени компютърни модули и програмни компютри;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Почистване от вируси;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Инсталация и преинсталация на използваните операционни системи;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Обновяване и инсталация на драйвери;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Увеличаване скоростта на компютъра при проблемна работа;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Оптимизация на цялата система;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Премахване на ненужни файлове и изчистване на грешки;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Цялостно почистване на прах (в кутията/корпуса)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B96462" w:rsidRDefault="00502631" w:rsidP="00924F3F">
            <w:pPr>
              <w:jc w:val="center"/>
              <w:rPr>
                <w:i/>
                <w:color w:val="000000"/>
                <w:u w:val="single"/>
              </w:rPr>
            </w:pPr>
            <w:r w:rsidRPr="00B96462">
              <w:rPr>
                <w:i/>
                <w:color w:val="000000"/>
                <w:u w:val="single"/>
                <w:lang w:val="en-US"/>
              </w:rPr>
              <w:t>II</w:t>
            </w:r>
            <w:r w:rsidRPr="00B96462">
              <w:rPr>
                <w:i/>
                <w:color w:val="000000"/>
                <w:u w:val="single"/>
              </w:rPr>
              <w:t>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B96462" w:rsidRDefault="00502631" w:rsidP="00924F3F">
            <w:pPr>
              <w:rPr>
                <w:i/>
                <w:color w:val="000000"/>
                <w:u w:val="single"/>
              </w:rPr>
            </w:pPr>
            <w:r w:rsidRPr="00B96462">
              <w:rPr>
                <w:i/>
                <w:color w:val="000000"/>
                <w:u w:val="single"/>
              </w:rPr>
              <w:t>Резервни части за периферни компютърни устройства: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B96462" w:rsidRDefault="00502631" w:rsidP="00924F3F">
            <w:pPr>
              <w:jc w:val="center"/>
              <w:rPr>
                <w:i/>
                <w:color w:val="000000"/>
                <w:u w:val="single"/>
              </w:rPr>
            </w:pP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9F2A7C" w:rsidRDefault="00502631" w:rsidP="00924F3F">
            <w:pPr>
              <w:jc w:val="center"/>
              <w:rPr>
                <w:b/>
                <w:color w:val="000000"/>
              </w:rPr>
            </w:pPr>
            <w:r w:rsidRPr="009F2A7C">
              <w:rPr>
                <w:b/>
                <w:color w:val="000000"/>
              </w:rPr>
              <w:t>1.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9F2A7C" w:rsidRDefault="00502631" w:rsidP="00924F3F">
            <w:pPr>
              <w:rPr>
                <w:b/>
                <w:color w:val="000000"/>
                <w:lang w:val="en-US"/>
              </w:rPr>
            </w:pPr>
            <w:r w:rsidRPr="009F2A7C">
              <w:rPr>
                <w:b/>
                <w:color w:val="000000"/>
                <w:lang w:val="en-US"/>
              </w:rPr>
              <w:t>Samsung 1520 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316F4F" w:rsidRDefault="00502631" w:rsidP="00924F3F">
            <w:pPr>
              <w:jc w:val="center"/>
              <w:rPr>
                <w:color w:val="000000"/>
              </w:rPr>
            </w:pP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86301E" w:rsidRDefault="00502631" w:rsidP="00924F3F">
            <w:pPr>
              <w:jc w:val="center"/>
              <w:rPr>
                <w:color w:val="000000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съвместима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74,00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пълнене на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барабан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9F2A7C" w:rsidRDefault="00502631" w:rsidP="00924F3F">
            <w:pPr>
              <w:jc w:val="center"/>
              <w:rPr>
                <w:b/>
                <w:color w:val="000000"/>
              </w:rPr>
            </w:pPr>
            <w:r w:rsidRPr="009F2A7C">
              <w:rPr>
                <w:b/>
                <w:color w:val="000000"/>
              </w:rPr>
              <w:t>2.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9F2A7C" w:rsidRDefault="00502631" w:rsidP="00924F3F">
            <w:pPr>
              <w:rPr>
                <w:b/>
                <w:color w:val="000000"/>
                <w:lang w:val="en-US"/>
              </w:rPr>
            </w:pPr>
            <w:r w:rsidRPr="009F2A7C">
              <w:rPr>
                <w:b/>
                <w:color w:val="000000"/>
                <w:lang w:val="en-US"/>
              </w:rPr>
              <w:t>HP Laserjet 1020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съвместима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пълнене на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барабан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9F2A7C" w:rsidRDefault="00502631" w:rsidP="00924F3F">
            <w:pPr>
              <w:jc w:val="center"/>
              <w:rPr>
                <w:b/>
                <w:color w:val="000000"/>
              </w:rPr>
            </w:pPr>
            <w:r w:rsidRPr="009F2A7C">
              <w:rPr>
                <w:b/>
                <w:color w:val="000000"/>
                <w:lang w:val="en-US"/>
              </w:rPr>
              <w:t>3</w:t>
            </w:r>
            <w:r w:rsidRPr="009F2A7C">
              <w:rPr>
                <w:b/>
                <w:color w:val="000000"/>
              </w:rPr>
              <w:t>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9F2A7C" w:rsidRDefault="00502631" w:rsidP="00924F3F">
            <w:pPr>
              <w:rPr>
                <w:b/>
                <w:color w:val="000000"/>
                <w:lang w:val="en-US"/>
              </w:rPr>
            </w:pPr>
            <w:r w:rsidRPr="009F2A7C">
              <w:rPr>
                <w:b/>
                <w:color w:val="000000"/>
                <w:lang w:val="en-US"/>
              </w:rPr>
              <w:t>HP Laserjet</w:t>
            </w:r>
            <w:r w:rsidRPr="009F2A7C">
              <w:rPr>
                <w:b/>
                <w:color w:val="000000"/>
              </w:rPr>
              <w:t xml:space="preserve"> </w:t>
            </w:r>
            <w:r w:rsidRPr="009F2A7C">
              <w:rPr>
                <w:b/>
                <w:color w:val="000000"/>
                <w:lang w:val="en-US"/>
              </w:rPr>
              <w:t>P 2035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съвместима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пълнене на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барабан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9F2A7C" w:rsidRDefault="00502631" w:rsidP="00924F3F">
            <w:pPr>
              <w:jc w:val="center"/>
              <w:rPr>
                <w:b/>
                <w:color w:val="000000"/>
              </w:rPr>
            </w:pPr>
            <w:r w:rsidRPr="009F2A7C">
              <w:rPr>
                <w:b/>
                <w:color w:val="000000"/>
                <w:lang w:val="en-US"/>
              </w:rPr>
              <w:t>4</w:t>
            </w:r>
            <w:r w:rsidRPr="009F2A7C">
              <w:rPr>
                <w:b/>
                <w:color w:val="000000"/>
              </w:rPr>
              <w:t>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9F2A7C" w:rsidRDefault="00502631" w:rsidP="00924F3F">
            <w:pPr>
              <w:rPr>
                <w:b/>
                <w:color w:val="000000"/>
                <w:lang w:val="en-US"/>
              </w:rPr>
            </w:pPr>
            <w:r w:rsidRPr="009F2A7C">
              <w:rPr>
                <w:b/>
                <w:color w:val="000000"/>
                <w:lang w:val="en-US"/>
              </w:rPr>
              <w:t>HP Laserjet</w:t>
            </w:r>
            <w:r>
              <w:rPr>
                <w:b/>
                <w:color w:val="000000"/>
              </w:rPr>
              <w:t xml:space="preserve"> 1018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9F2A7C" w:rsidRDefault="00502631" w:rsidP="00924F3F">
            <w:pPr>
              <w:jc w:val="center"/>
              <w:rPr>
                <w:b/>
                <w:color w:val="000000"/>
              </w:rPr>
            </w:pP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съвместима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пълнене на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барабан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9F2A7C" w:rsidRDefault="00502631" w:rsidP="00924F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5</w:t>
            </w:r>
            <w:r w:rsidRPr="009F2A7C">
              <w:rPr>
                <w:b/>
                <w:color w:val="000000"/>
              </w:rPr>
              <w:t>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9F2A7C" w:rsidRDefault="00502631" w:rsidP="00924F3F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Brother HL 5250DN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9F2A7C" w:rsidRDefault="00502631" w:rsidP="00924F3F">
            <w:pPr>
              <w:jc w:val="center"/>
              <w:rPr>
                <w:b/>
                <w:color w:val="000000"/>
              </w:rPr>
            </w:pPr>
          </w:p>
        </w:tc>
      </w:tr>
      <w:tr w:rsidR="00502631" w:rsidRPr="00D350D3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съвместима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82,00</w:t>
            </w:r>
          </w:p>
        </w:tc>
      </w:tr>
      <w:tr w:rsidR="00502631" w:rsidRPr="00D350D3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пълнене на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</w:tr>
      <w:tr w:rsidR="00502631" w:rsidRPr="00D350D3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барабан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9F2A7C" w:rsidRDefault="00502631" w:rsidP="00924F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6</w:t>
            </w:r>
            <w:r w:rsidRPr="009F2A7C">
              <w:rPr>
                <w:b/>
                <w:color w:val="000000"/>
              </w:rPr>
              <w:t>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9F2A7C" w:rsidRDefault="00502631" w:rsidP="00924F3F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SAMSUNG UNIVERSAL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9F2A7C" w:rsidRDefault="00502631" w:rsidP="00924F3F">
            <w:pPr>
              <w:jc w:val="center"/>
              <w:rPr>
                <w:b/>
                <w:color w:val="000000"/>
              </w:rPr>
            </w:pPr>
          </w:p>
        </w:tc>
      </w:tr>
      <w:tr w:rsidR="00502631" w:rsidRPr="00D350D3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съвместима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78,00</w:t>
            </w:r>
          </w:p>
        </w:tc>
      </w:tr>
      <w:tr w:rsidR="00502631" w:rsidRPr="00D350D3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пълнене на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</w:tr>
      <w:tr w:rsidR="00502631" w:rsidRPr="00D350D3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барабан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9F2A7C" w:rsidRDefault="00502631" w:rsidP="00924F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7</w:t>
            </w:r>
            <w:r w:rsidRPr="009F2A7C">
              <w:rPr>
                <w:b/>
                <w:color w:val="000000"/>
              </w:rPr>
              <w:t>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E31A6C" w:rsidRDefault="00502631" w:rsidP="00924F3F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Canon MF 4410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9F2A7C" w:rsidRDefault="00502631" w:rsidP="00924F3F">
            <w:pPr>
              <w:jc w:val="center"/>
              <w:rPr>
                <w:b/>
                <w:color w:val="000000"/>
              </w:rPr>
            </w:pPr>
          </w:p>
        </w:tc>
      </w:tr>
      <w:tr w:rsidR="00502631" w:rsidRPr="00D350D3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съвместима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</w:tr>
      <w:tr w:rsidR="00502631" w:rsidRPr="00D350D3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пълнене на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502631" w:rsidRPr="00D350D3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барабан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02631" w:rsidRPr="00831FFF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9F2A7C" w:rsidRDefault="00502631" w:rsidP="00924F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8</w:t>
            </w:r>
            <w:r w:rsidRPr="009F2A7C">
              <w:rPr>
                <w:b/>
                <w:color w:val="000000"/>
              </w:rPr>
              <w:t>.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E31A6C" w:rsidRDefault="00502631" w:rsidP="00924F3F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 xml:space="preserve">КОПИРНА МАШИНА  </w:t>
            </w:r>
            <w:r>
              <w:rPr>
                <w:b/>
                <w:color w:val="000000"/>
                <w:lang w:val="en-US"/>
              </w:rPr>
              <w:t>Konika Minolta bizhub 185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9F2A7C" w:rsidRDefault="00502631" w:rsidP="00924F3F">
            <w:pPr>
              <w:jc w:val="center"/>
              <w:rPr>
                <w:b/>
                <w:color w:val="000000"/>
              </w:rPr>
            </w:pPr>
          </w:p>
        </w:tc>
      </w:tr>
      <w:tr w:rsidR="00502631" w:rsidRPr="00D350D3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съвместима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502631" w:rsidRPr="00D350D3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>пълнене на тонер касета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78,00</w:t>
            </w:r>
          </w:p>
        </w:tc>
      </w:tr>
      <w:tr w:rsidR="00502631" w:rsidRPr="00D350D3" w:rsidTr="00DA1CFB">
        <w:trPr>
          <w:gridAfter w:val="1"/>
          <w:wAfter w:w="50" w:type="dxa"/>
          <w:trHeight w:val="342"/>
        </w:trPr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Default="00502631" w:rsidP="00924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барабан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631" w:rsidRPr="00D350D3" w:rsidRDefault="00502631" w:rsidP="00924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502631" w:rsidRPr="007D3D98" w:rsidTr="00DA1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720" w:type="dxa"/>
            <w:noWrap/>
            <w:vAlign w:val="center"/>
          </w:tcPr>
          <w:p w:rsidR="00502631" w:rsidRPr="007D3D98" w:rsidRDefault="00502631" w:rsidP="00924F3F">
            <w:pPr>
              <w:jc w:val="center"/>
              <w:rPr>
                <w:b/>
                <w:bCs/>
                <w:lang w:bidi="bn-IN"/>
              </w:rPr>
            </w:pPr>
            <w:r w:rsidRPr="007D3D98">
              <w:rPr>
                <w:b/>
                <w:bCs/>
                <w:lang w:bidi="bn-IN"/>
              </w:rPr>
              <w:t>III.</w:t>
            </w:r>
          </w:p>
        </w:tc>
        <w:tc>
          <w:tcPr>
            <w:tcW w:w="6660" w:type="dxa"/>
            <w:gridSpan w:val="2"/>
            <w:vAlign w:val="center"/>
          </w:tcPr>
          <w:p w:rsidR="00502631" w:rsidRPr="007D3D98" w:rsidRDefault="00502631" w:rsidP="00924F3F">
            <w:pPr>
              <w:rPr>
                <w:b/>
                <w:bCs/>
                <w:lang w:bidi="bn-IN"/>
              </w:rPr>
            </w:pPr>
            <w:r w:rsidRPr="007D3D98">
              <w:rPr>
                <w:b/>
                <w:bCs/>
                <w:lang w:bidi="bn-IN"/>
              </w:rPr>
              <w:t>Други</w:t>
            </w:r>
          </w:p>
        </w:tc>
        <w:tc>
          <w:tcPr>
            <w:tcW w:w="1620" w:type="dxa"/>
            <w:gridSpan w:val="3"/>
          </w:tcPr>
          <w:p w:rsidR="00502631" w:rsidRPr="007D3D98" w:rsidRDefault="00502631" w:rsidP="00924F3F">
            <w:pPr>
              <w:rPr>
                <w:b/>
                <w:lang w:bidi="bn-IN"/>
              </w:rPr>
            </w:pPr>
          </w:p>
        </w:tc>
      </w:tr>
      <w:tr w:rsidR="00502631" w:rsidRPr="007D3D98" w:rsidTr="00DA1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720" w:type="dxa"/>
            <w:noWrap/>
            <w:vAlign w:val="center"/>
          </w:tcPr>
          <w:p w:rsidR="00502631" w:rsidRPr="007D3D98" w:rsidRDefault="00502631" w:rsidP="00924F3F">
            <w:pPr>
              <w:jc w:val="center"/>
              <w:rPr>
                <w:lang w:bidi="bn-IN"/>
              </w:rPr>
            </w:pPr>
            <w:r w:rsidRPr="007D3D98">
              <w:rPr>
                <w:lang w:bidi="bn-IN"/>
              </w:rPr>
              <w:t> </w:t>
            </w:r>
          </w:p>
        </w:tc>
        <w:tc>
          <w:tcPr>
            <w:tcW w:w="6660" w:type="dxa"/>
            <w:gridSpan w:val="2"/>
            <w:noWrap/>
            <w:vAlign w:val="center"/>
          </w:tcPr>
          <w:p w:rsidR="00502631" w:rsidRPr="007D3D98" w:rsidRDefault="00502631" w:rsidP="00924F3F">
            <w:pPr>
              <w:rPr>
                <w:lang w:bidi="bn-IN"/>
              </w:rPr>
            </w:pPr>
            <w:r w:rsidRPr="007D3D98">
              <w:rPr>
                <w:lang w:bidi="bn-IN"/>
              </w:rPr>
              <w:t>Мрежова /LAN / карта, за брой</w:t>
            </w:r>
          </w:p>
        </w:tc>
        <w:tc>
          <w:tcPr>
            <w:tcW w:w="1620" w:type="dxa"/>
            <w:gridSpan w:val="3"/>
          </w:tcPr>
          <w:p w:rsidR="00502631" w:rsidRPr="007D3D98" w:rsidRDefault="00502631" w:rsidP="00924F3F">
            <w:pPr>
              <w:rPr>
                <w:lang w:bidi="bn-IN"/>
              </w:rPr>
            </w:pPr>
            <w:r>
              <w:rPr>
                <w:lang w:bidi="bn-IN"/>
              </w:rPr>
              <w:t>15,00</w:t>
            </w:r>
          </w:p>
        </w:tc>
      </w:tr>
      <w:tr w:rsidR="00502631" w:rsidRPr="007D3D98" w:rsidTr="00DA1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720" w:type="dxa"/>
            <w:noWrap/>
            <w:vAlign w:val="center"/>
          </w:tcPr>
          <w:p w:rsidR="00502631" w:rsidRPr="007D3D98" w:rsidRDefault="00502631" w:rsidP="00924F3F">
            <w:pPr>
              <w:jc w:val="center"/>
              <w:rPr>
                <w:lang w:bidi="bn-IN"/>
              </w:rPr>
            </w:pPr>
            <w:r w:rsidRPr="007D3D98">
              <w:rPr>
                <w:lang w:bidi="bn-IN"/>
              </w:rPr>
              <w:t> </w:t>
            </w:r>
          </w:p>
        </w:tc>
        <w:tc>
          <w:tcPr>
            <w:tcW w:w="6660" w:type="dxa"/>
            <w:gridSpan w:val="2"/>
            <w:noWrap/>
            <w:vAlign w:val="center"/>
          </w:tcPr>
          <w:p w:rsidR="00502631" w:rsidRPr="007D3D98" w:rsidRDefault="00502631" w:rsidP="00924F3F">
            <w:pPr>
              <w:rPr>
                <w:lang w:bidi="bn-IN"/>
              </w:rPr>
            </w:pPr>
            <w:r w:rsidRPr="007D3D98">
              <w:rPr>
                <w:lang w:bidi="bn-IN"/>
              </w:rPr>
              <w:t>Захранване за компютър АТХ, за брой</w:t>
            </w:r>
          </w:p>
        </w:tc>
        <w:tc>
          <w:tcPr>
            <w:tcW w:w="1620" w:type="dxa"/>
            <w:gridSpan w:val="3"/>
          </w:tcPr>
          <w:p w:rsidR="00502631" w:rsidRPr="007D3D98" w:rsidRDefault="00502631" w:rsidP="00924F3F">
            <w:pPr>
              <w:rPr>
                <w:lang w:bidi="bn-IN"/>
              </w:rPr>
            </w:pPr>
            <w:r>
              <w:rPr>
                <w:lang w:bidi="bn-IN"/>
              </w:rPr>
              <w:t>50,00</w:t>
            </w:r>
          </w:p>
        </w:tc>
      </w:tr>
      <w:tr w:rsidR="00502631" w:rsidRPr="007D3D98" w:rsidTr="00DA1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720" w:type="dxa"/>
            <w:noWrap/>
            <w:vAlign w:val="center"/>
          </w:tcPr>
          <w:p w:rsidR="00502631" w:rsidRPr="007D3D98" w:rsidRDefault="00502631" w:rsidP="00924F3F">
            <w:pPr>
              <w:jc w:val="center"/>
              <w:rPr>
                <w:lang w:bidi="bn-IN"/>
              </w:rPr>
            </w:pPr>
            <w:r w:rsidRPr="007D3D98">
              <w:rPr>
                <w:lang w:bidi="bn-IN"/>
              </w:rPr>
              <w:t> </w:t>
            </w:r>
          </w:p>
        </w:tc>
        <w:tc>
          <w:tcPr>
            <w:tcW w:w="6660" w:type="dxa"/>
            <w:gridSpan w:val="2"/>
            <w:noWrap/>
            <w:vAlign w:val="center"/>
          </w:tcPr>
          <w:p w:rsidR="00502631" w:rsidRPr="007D3D98" w:rsidRDefault="00502631" w:rsidP="00924F3F">
            <w:pPr>
              <w:rPr>
                <w:lang w:bidi="bn-IN"/>
              </w:rPr>
            </w:pPr>
            <w:r w:rsidRPr="007D3D98">
              <w:rPr>
                <w:lang w:bidi="bn-IN"/>
              </w:rPr>
              <w:t>Хард диск 1ТВ, за брой</w:t>
            </w:r>
          </w:p>
        </w:tc>
        <w:tc>
          <w:tcPr>
            <w:tcW w:w="1620" w:type="dxa"/>
            <w:gridSpan w:val="3"/>
          </w:tcPr>
          <w:p w:rsidR="00502631" w:rsidRPr="007D3D98" w:rsidRDefault="00502631" w:rsidP="00924F3F">
            <w:pPr>
              <w:rPr>
                <w:lang w:bidi="bn-IN"/>
              </w:rPr>
            </w:pPr>
            <w:r>
              <w:rPr>
                <w:lang w:bidi="bn-IN"/>
              </w:rPr>
              <w:t>120,00</w:t>
            </w:r>
          </w:p>
        </w:tc>
      </w:tr>
      <w:tr w:rsidR="00502631" w:rsidRPr="007D3D98" w:rsidTr="00DA1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600"/>
        </w:trPr>
        <w:tc>
          <w:tcPr>
            <w:tcW w:w="720" w:type="dxa"/>
            <w:noWrap/>
            <w:vAlign w:val="center"/>
          </w:tcPr>
          <w:p w:rsidR="00502631" w:rsidRPr="007D3D98" w:rsidRDefault="00502631" w:rsidP="00924F3F">
            <w:pPr>
              <w:jc w:val="center"/>
              <w:rPr>
                <w:lang w:bidi="bn-IN"/>
              </w:rPr>
            </w:pPr>
            <w:r w:rsidRPr="007D3D98">
              <w:rPr>
                <w:lang w:bidi="bn-IN"/>
              </w:rPr>
              <w:t> </w:t>
            </w:r>
          </w:p>
        </w:tc>
        <w:tc>
          <w:tcPr>
            <w:tcW w:w="6660" w:type="dxa"/>
            <w:gridSpan w:val="2"/>
            <w:vAlign w:val="center"/>
          </w:tcPr>
          <w:p w:rsidR="00502631" w:rsidRPr="007D3D98" w:rsidRDefault="00502631" w:rsidP="00924F3F">
            <w:pPr>
              <w:rPr>
                <w:lang w:bidi="bn-IN"/>
              </w:rPr>
            </w:pPr>
            <w:r w:rsidRPr="007D3D98">
              <w:rPr>
                <w:lang w:bidi="bn-IN"/>
              </w:rPr>
              <w:t>Оптична мишка за компютър.Кабел 1,5 м, разделителна способност по-голяма от 800 dpi, за брой</w:t>
            </w:r>
          </w:p>
        </w:tc>
        <w:tc>
          <w:tcPr>
            <w:tcW w:w="1620" w:type="dxa"/>
            <w:gridSpan w:val="3"/>
          </w:tcPr>
          <w:p w:rsidR="00502631" w:rsidRPr="007D3D98" w:rsidRDefault="00502631" w:rsidP="00924F3F">
            <w:pPr>
              <w:rPr>
                <w:lang w:bidi="bn-IN"/>
              </w:rPr>
            </w:pPr>
            <w:r>
              <w:rPr>
                <w:lang w:bidi="bn-IN"/>
              </w:rPr>
              <w:t>15,00</w:t>
            </w:r>
          </w:p>
        </w:tc>
      </w:tr>
      <w:tr w:rsidR="00502631" w:rsidRPr="007D3D98" w:rsidTr="00DA1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83"/>
        </w:trPr>
        <w:tc>
          <w:tcPr>
            <w:tcW w:w="720" w:type="dxa"/>
            <w:noWrap/>
            <w:vAlign w:val="center"/>
          </w:tcPr>
          <w:p w:rsidR="00502631" w:rsidRPr="007D3D98" w:rsidRDefault="00502631" w:rsidP="00924F3F">
            <w:pPr>
              <w:jc w:val="center"/>
              <w:rPr>
                <w:lang w:bidi="bn-IN"/>
              </w:rPr>
            </w:pPr>
            <w:r w:rsidRPr="007D3D98">
              <w:rPr>
                <w:lang w:bidi="bn-IN"/>
              </w:rPr>
              <w:t> </w:t>
            </w:r>
          </w:p>
        </w:tc>
        <w:tc>
          <w:tcPr>
            <w:tcW w:w="6660" w:type="dxa"/>
            <w:gridSpan w:val="2"/>
            <w:vAlign w:val="center"/>
          </w:tcPr>
          <w:p w:rsidR="00502631" w:rsidRPr="007D3D98" w:rsidRDefault="00502631" w:rsidP="00924F3F">
            <w:pPr>
              <w:rPr>
                <w:lang w:bidi="bn-IN"/>
              </w:rPr>
            </w:pPr>
            <w:r w:rsidRPr="007D3D98">
              <w:rPr>
                <w:lang w:bidi="bn-IN"/>
              </w:rPr>
              <w:t>Клавиатура за компютър съвместима с всички операционни системи, USB интерфейс, тихи, нископрофилни бутони, за брой</w:t>
            </w:r>
          </w:p>
        </w:tc>
        <w:tc>
          <w:tcPr>
            <w:tcW w:w="1620" w:type="dxa"/>
            <w:gridSpan w:val="3"/>
          </w:tcPr>
          <w:p w:rsidR="00502631" w:rsidRPr="007D3D98" w:rsidRDefault="00502631" w:rsidP="00924F3F">
            <w:pPr>
              <w:rPr>
                <w:lang w:bidi="bn-IN"/>
              </w:rPr>
            </w:pPr>
            <w:r>
              <w:rPr>
                <w:lang w:bidi="bn-IN"/>
              </w:rPr>
              <w:t>20,00</w:t>
            </w:r>
          </w:p>
        </w:tc>
      </w:tr>
    </w:tbl>
    <w:p w:rsidR="00502631" w:rsidRDefault="00502631" w:rsidP="00134F12">
      <w:pPr>
        <w:jc w:val="both"/>
        <w:rPr>
          <w:bCs/>
          <w:iCs/>
        </w:rPr>
      </w:pPr>
    </w:p>
    <w:p w:rsidR="00502631" w:rsidRDefault="00502631" w:rsidP="00134F12">
      <w:pPr>
        <w:jc w:val="both"/>
        <w:rPr>
          <w:bCs/>
          <w:iCs/>
        </w:rPr>
      </w:pPr>
      <w:r>
        <w:rPr>
          <w:bCs/>
          <w:iCs/>
        </w:rPr>
        <w:tab/>
      </w:r>
    </w:p>
    <w:p w:rsidR="00502631" w:rsidRDefault="00502631" w:rsidP="00134F12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</w:r>
    </w:p>
    <w:p w:rsidR="00502631" w:rsidRDefault="00502631" w:rsidP="002853E5">
      <w:pPr>
        <w:jc w:val="both"/>
        <w:rPr>
          <w:bCs/>
        </w:rPr>
      </w:pPr>
    </w:p>
    <w:p w:rsidR="00502631" w:rsidRDefault="00502631" w:rsidP="002853E5">
      <w:pPr>
        <w:jc w:val="both"/>
        <w:rPr>
          <w:bCs/>
          <w:iCs/>
        </w:rPr>
      </w:pPr>
    </w:p>
    <w:p w:rsidR="00502631" w:rsidRDefault="00502631" w:rsidP="00134F12">
      <w:pPr>
        <w:jc w:val="both"/>
        <w:rPr>
          <w:bCs/>
          <w:iCs/>
        </w:rPr>
      </w:pPr>
    </w:p>
    <w:p w:rsidR="00502631" w:rsidRDefault="00502631" w:rsidP="00134F12">
      <w:pPr>
        <w:jc w:val="both"/>
        <w:rPr>
          <w:bCs/>
          <w:iCs/>
        </w:rPr>
      </w:pPr>
      <w:r>
        <w:rPr>
          <w:bCs/>
          <w:iCs/>
        </w:rPr>
        <w:tab/>
        <w:t xml:space="preserve">Предложеното ценово предложение от участника не надвишава прогнозната стойност, обявена от Възложителя. Комисията предлага за изпълнител по обществената поръчка да бъде обявен участникът </w:t>
      </w:r>
      <w:r w:rsidRPr="00B9178D">
        <w:rPr>
          <w:b/>
          <w:bCs/>
        </w:rPr>
        <w:t>„</w:t>
      </w:r>
      <w:r>
        <w:rPr>
          <w:b/>
          <w:bCs/>
        </w:rPr>
        <w:t>БЕЛТРЕЙД КОНСУЛТ</w:t>
      </w:r>
      <w:r w:rsidRPr="00B9178D">
        <w:rPr>
          <w:b/>
          <w:bCs/>
        </w:rPr>
        <w:t>” ЕООД</w:t>
      </w:r>
      <w:r>
        <w:rPr>
          <w:b/>
          <w:bCs/>
        </w:rPr>
        <w:t xml:space="preserve"> с предложена цена - 5 100 </w:t>
      </w:r>
      <w:r w:rsidRPr="006D33E7">
        <w:rPr>
          <w:b/>
          <w:bCs/>
        </w:rPr>
        <w:t>/</w:t>
      </w:r>
      <w:r>
        <w:rPr>
          <w:b/>
          <w:bCs/>
        </w:rPr>
        <w:t>пет хиляди и сто лева</w:t>
      </w:r>
      <w:r w:rsidRPr="006D33E7">
        <w:rPr>
          <w:b/>
          <w:bCs/>
        </w:rPr>
        <w:t>/ лева без ДДС</w:t>
      </w:r>
      <w:r>
        <w:rPr>
          <w:bCs/>
        </w:rPr>
        <w:t>.</w:t>
      </w:r>
    </w:p>
    <w:p w:rsidR="00502631" w:rsidRDefault="00502631" w:rsidP="00134F12">
      <w:pPr>
        <w:jc w:val="both"/>
        <w:rPr>
          <w:bCs/>
          <w:iCs/>
        </w:rPr>
      </w:pPr>
      <w:r>
        <w:rPr>
          <w:bCs/>
          <w:iCs/>
        </w:rPr>
        <w:tab/>
        <w:t>Настоящият протокол се изготви и подписа на 24.06.2019 г.</w:t>
      </w:r>
    </w:p>
    <w:p w:rsidR="00502631" w:rsidRDefault="00502631" w:rsidP="00134F12">
      <w:pPr>
        <w:jc w:val="both"/>
        <w:rPr>
          <w:bCs/>
          <w:iCs/>
        </w:rPr>
      </w:pPr>
    </w:p>
    <w:p w:rsidR="00502631" w:rsidRDefault="00502631" w:rsidP="00134F12">
      <w:pPr>
        <w:jc w:val="both"/>
        <w:rPr>
          <w:bCs/>
          <w:iCs/>
        </w:rPr>
      </w:pPr>
      <w:r>
        <w:rPr>
          <w:bCs/>
          <w:iCs/>
        </w:rPr>
        <w:t>Комисия:</w:t>
      </w:r>
    </w:p>
    <w:p w:rsidR="00502631" w:rsidRDefault="00502631" w:rsidP="00134F12">
      <w:pPr>
        <w:jc w:val="both"/>
        <w:rPr>
          <w:bCs/>
          <w:iCs/>
        </w:rPr>
      </w:pPr>
      <w:r>
        <w:rPr>
          <w:bCs/>
          <w:iCs/>
        </w:rPr>
        <w:t>Председател:…………</w:t>
      </w:r>
    </w:p>
    <w:p w:rsidR="00502631" w:rsidRDefault="00502631" w:rsidP="00134F12">
      <w:pPr>
        <w:jc w:val="both"/>
        <w:rPr>
          <w:bCs/>
          <w:iCs/>
        </w:rPr>
      </w:pPr>
    </w:p>
    <w:p w:rsidR="00502631" w:rsidRDefault="00502631" w:rsidP="00134F12">
      <w:pPr>
        <w:jc w:val="both"/>
        <w:rPr>
          <w:bCs/>
          <w:iCs/>
        </w:rPr>
      </w:pPr>
      <w:r>
        <w:rPr>
          <w:bCs/>
          <w:iCs/>
        </w:rPr>
        <w:t>Членове:</w:t>
      </w:r>
    </w:p>
    <w:p w:rsidR="00502631" w:rsidRDefault="00502631" w:rsidP="00134F12">
      <w:pPr>
        <w:jc w:val="both"/>
        <w:rPr>
          <w:bCs/>
          <w:iCs/>
        </w:rPr>
      </w:pPr>
    </w:p>
    <w:p w:rsidR="00502631" w:rsidRDefault="00502631" w:rsidP="00134F12">
      <w:pPr>
        <w:jc w:val="both"/>
        <w:rPr>
          <w:bCs/>
          <w:iCs/>
        </w:rPr>
      </w:pPr>
      <w:r>
        <w:rPr>
          <w:bCs/>
          <w:iCs/>
        </w:rPr>
        <w:t>1……………….</w:t>
      </w:r>
    </w:p>
    <w:p w:rsidR="00502631" w:rsidRDefault="00502631" w:rsidP="00134F12">
      <w:pPr>
        <w:jc w:val="both"/>
        <w:rPr>
          <w:bCs/>
          <w:iCs/>
        </w:rPr>
      </w:pPr>
    </w:p>
    <w:p w:rsidR="00502631" w:rsidRPr="0054787D" w:rsidRDefault="00502631" w:rsidP="00134F12">
      <w:pPr>
        <w:jc w:val="both"/>
        <w:rPr>
          <w:bCs/>
        </w:rPr>
      </w:pPr>
      <w:r>
        <w:rPr>
          <w:bCs/>
          <w:iCs/>
        </w:rPr>
        <w:t>2……………….</w:t>
      </w:r>
    </w:p>
    <w:p w:rsidR="00502631" w:rsidRDefault="00502631" w:rsidP="00134F12">
      <w:pPr>
        <w:jc w:val="both"/>
        <w:rPr>
          <w:bCs/>
        </w:rPr>
      </w:pPr>
      <w:r>
        <w:rPr>
          <w:bCs/>
        </w:rPr>
        <w:tab/>
      </w:r>
    </w:p>
    <w:p w:rsidR="00502631" w:rsidRPr="00ED40D6" w:rsidRDefault="00502631" w:rsidP="00134F12">
      <w:pPr>
        <w:jc w:val="both"/>
        <w:rPr>
          <w:bCs/>
        </w:rPr>
      </w:pPr>
    </w:p>
    <w:p w:rsidR="00502631" w:rsidRPr="00ED40D6" w:rsidRDefault="00502631" w:rsidP="00134F12">
      <w:pPr>
        <w:jc w:val="both"/>
      </w:pPr>
    </w:p>
    <w:p w:rsidR="00502631" w:rsidRDefault="00502631" w:rsidP="00D40E7B">
      <w:pPr>
        <w:jc w:val="both"/>
        <w:rPr>
          <w:rFonts w:cs="Calibri Light"/>
          <w:i/>
          <w:lang w:eastAsia="en-US"/>
        </w:rPr>
      </w:pPr>
      <w:r>
        <w:rPr>
          <w:i/>
        </w:rPr>
        <w:t>/Налице са положени подписи, като същите са заличени на основание чл. 42, ал. 5 от Закона за обществените поръчки във вр. чл. 2 и чл. 23 от Закона за защита на личните данни/</w:t>
      </w:r>
    </w:p>
    <w:p w:rsidR="00502631" w:rsidRDefault="00502631" w:rsidP="00134F12">
      <w:pPr>
        <w:jc w:val="both"/>
        <w:rPr>
          <w:b/>
        </w:rPr>
      </w:pPr>
    </w:p>
    <w:p w:rsidR="00502631" w:rsidRDefault="00502631" w:rsidP="00134F12">
      <w:pPr>
        <w:jc w:val="both"/>
        <w:rPr>
          <w:b/>
        </w:rPr>
      </w:pPr>
    </w:p>
    <w:p w:rsidR="00502631" w:rsidRDefault="00502631" w:rsidP="00134F12">
      <w:pPr>
        <w:jc w:val="both"/>
        <w:rPr>
          <w:b/>
        </w:rPr>
      </w:pPr>
    </w:p>
    <w:p w:rsidR="00502631" w:rsidRPr="00607DB1" w:rsidRDefault="00502631" w:rsidP="00134F12">
      <w:pPr>
        <w:pStyle w:val="Footer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8857A6">
        <w:rPr>
          <w:rFonts w:ascii="Times New Roman" w:hAnsi="Times New Roman" w:cs="Times New Roman"/>
          <w:noProof/>
          <w:sz w:val="22"/>
          <w:szCs w:val="22"/>
        </w:rPr>
        <w:pict>
          <v:shape id="Picture 2" o:spid="_x0000_i1026" type="#_x0000_t75" style="width:453pt;height:7.5pt;visibility:visible">
            <v:imagedata r:id="rId5" o:title=""/>
          </v:shape>
        </w:pict>
      </w:r>
    </w:p>
    <w:p w:rsidR="00502631" w:rsidRPr="000A26FC" w:rsidRDefault="00502631" w:rsidP="00F639D7">
      <w:pPr>
        <w:jc w:val="center"/>
        <w:rPr>
          <w:b/>
        </w:rPr>
      </w:pPr>
      <w:r w:rsidRPr="000A26FC">
        <w:rPr>
          <w:b/>
        </w:rPr>
        <w:t xml:space="preserve">п.к. 3900, гр. Белоградчик, ул. “Хр.Ботев” № 2  тел. 0936/54531, e-mail: </w:t>
      </w:r>
      <w:hyperlink r:id="rId6" w:history="1">
        <w:r w:rsidRPr="000A26FC">
          <w:rPr>
            <w:rStyle w:val="Hyperlink"/>
            <w:b/>
          </w:rPr>
          <w:t>tpdgsbelogradchik@abv.bg</w:t>
        </w:r>
      </w:hyperlink>
    </w:p>
    <w:p w:rsidR="00502631" w:rsidRDefault="00502631"/>
    <w:sectPr w:rsidR="00502631" w:rsidSect="00F9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F12"/>
    <w:rsid w:val="00035477"/>
    <w:rsid w:val="000A26FC"/>
    <w:rsid w:val="00101993"/>
    <w:rsid w:val="00132C9B"/>
    <w:rsid w:val="00134F12"/>
    <w:rsid w:val="001A5269"/>
    <w:rsid w:val="001D3A34"/>
    <w:rsid w:val="001F361A"/>
    <w:rsid w:val="002513F3"/>
    <w:rsid w:val="00252D60"/>
    <w:rsid w:val="00285323"/>
    <w:rsid w:val="002853E5"/>
    <w:rsid w:val="002D008B"/>
    <w:rsid w:val="002D3B9B"/>
    <w:rsid w:val="002E3ED2"/>
    <w:rsid w:val="00316F4F"/>
    <w:rsid w:val="0033706D"/>
    <w:rsid w:val="003C4D94"/>
    <w:rsid w:val="003D0896"/>
    <w:rsid w:val="003D0DB5"/>
    <w:rsid w:val="003D2897"/>
    <w:rsid w:val="003F58A4"/>
    <w:rsid w:val="00441263"/>
    <w:rsid w:val="00447797"/>
    <w:rsid w:val="00475588"/>
    <w:rsid w:val="004E0D1F"/>
    <w:rsid w:val="00502631"/>
    <w:rsid w:val="0054787D"/>
    <w:rsid w:val="005A309D"/>
    <w:rsid w:val="005C144E"/>
    <w:rsid w:val="00607DB1"/>
    <w:rsid w:val="00634BE2"/>
    <w:rsid w:val="006509D6"/>
    <w:rsid w:val="006B1BDC"/>
    <w:rsid w:val="006C7FD5"/>
    <w:rsid w:val="006D33E7"/>
    <w:rsid w:val="00717C69"/>
    <w:rsid w:val="00745BCD"/>
    <w:rsid w:val="007D04B6"/>
    <w:rsid w:val="007D3D98"/>
    <w:rsid w:val="007D46E0"/>
    <w:rsid w:val="008144D2"/>
    <w:rsid w:val="00831FFF"/>
    <w:rsid w:val="0086301E"/>
    <w:rsid w:val="008857A6"/>
    <w:rsid w:val="008C747E"/>
    <w:rsid w:val="00924F3F"/>
    <w:rsid w:val="009327BA"/>
    <w:rsid w:val="00946C72"/>
    <w:rsid w:val="009C5CB7"/>
    <w:rsid w:val="009F21AA"/>
    <w:rsid w:val="009F2A7C"/>
    <w:rsid w:val="00A34217"/>
    <w:rsid w:val="00A86161"/>
    <w:rsid w:val="00AF746B"/>
    <w:rsid w:val="00B31FB0"/>
    <w:rsid w:val="00B35800"/>
    <w:rsid w:val="00B623E0"/>
    <w:rsid w:val="00B62FEA"/>
    <w:rsid w:val="00B90E96"/>
    <w:rsid w:val="00B9178D"/>
    <w:rsid w:val="00B96462"/>
    <w:rsid w:val="00BF5093"/>
    <w:rsid w:val="00BF69A3"/>
    <w:rsid w:val="00C43A94"/>
    <w:rsid w:val="00C53797"/>
    <w:rsid w:val="00C74AAB"/>
    <w:rsid w:val="00C771A0"/>
    <w:rsid w:val="00CB295D"/>
    <w:rsid w:val="00D350D3"/>
    <w:rsid w:val="00D40E7B"/>
    <w:rsid w:val="00D759AE"/>
    <w:rsid w:val="00DA1CFB"/>
    <w:rsid w:val="00DB49A5"/>
    <w:rsid w:val="00DD772B"/>
    <w:rsid w:val="00E11C55"/>
    <w:rsid w:val="00E31A6C"/>
    <w:rsid w:val="00E93A1E"/>
    <w:rsid w:val="00ED0851"/>
    <w:rsid w:val="00ED40D6"/>
    <w:rsid w:val="00ED4454"/>
    <w:rsid w:val="00EF1259"/>
    <w:rsid w:val="00F10506"/>
    <w:rsid w:val="00F2188F"/>
    <w:rsid w:val="00F44069"/>
    <w:rsid w:val="00F56D5D"/>
    <w:rsid w:val="00F639D7"/>
    <w:rsid w:val="00F714BD"/>
    <w:rsid w:val="00F947DD"/>
    <w:rsid w:val="00FC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4F12"/>
    <w:rPr>
      <w:rFonts w:cs="Times New Roman"/>
      <w:color w:val="0000FF"/>
      <w:u w:val="single"/>
    </w:rPr>
  </w:style>
  <w:style w:type="paragraph" w:styleId="Title">
    <w:name w:val="Title"/>
    <w:aliases w:val="Title_1,Char3"/>
    <w:basedOn w:val="Normal"/>
    <w:link w:val="TitleChar"/>
    <w:uiPriority w:val="99"/>
    <w:qFormat/>
    <w:rsid w:val="00134F12"/>
    <w:pPr>
      <w:jc w:val="center"/>
    </w:pPr>
    <w:rPr>
      <w:rFonts w:ascii="Tahoma" w:eastAsia="Calibri" w:hAnsi="Tahoma" w:cs="Tahoma"/>
      <w:b/>
      <w:bCs/>
      <w:lang w:eastAsia="en-US"/>
    </w:rPr>
  </w:style>
  <w:style w:type="character" w:customStyle="1" w:styleId="TitleChar">
    <w:name w:val="Title Char"/>
    <w:aliases w:val="Title_1 Char,Char3 Char"/>
    <w:basedOn w:val="DefaultParagraphFont"/>
    <w:link w:val="Title"/>
    <w:uiPriority w:val="99"/>
    <w:locked/>
    <w:rsid w:val="00134F12"/>
    <w:rPr>
      <w:rFonts w:ascii="Tahoma" w:hAnsi="Tahoma" w:cs="Tahoma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34F12"/>
    <w:pPr>
      <w:tabs>
        <w:tab w:val="center" w:pos="4703"/>
        <w:tab w:val="right" w:pos="9406"/>
      </w:tabs>
    </w:pPr>
    <w:rPr>
      <w:rFonts w:ascii="Calibri Light" w:eastAsia="Calibri" w:hAnsi="Calibri Light" w:cs="Calibri Ligh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4F12"/>
    <w:rPr>
      <w:rFonts w:ascii="Calibri Light" w:hAnsi="Calibri Light" w:cs="Calibri Light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34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F12"/>
    <w:rPr>
      <w:rFonts w:ascii="Tahoma" w:hAnsi="Tahoma" w:cs="Tahoma"/>
      <w:sz w:val="16"/>
      <w:szCs w:val="16"/>
      <w:lang w:eastAsia="bg-BG"/>
    </w:rPr>
  </w:style>
  <w:style w:type="character" w:customStyle="1" w:styleId="FontStyle28">
    <w:name w:val="Font Style28"/>
    <w:uiPriority w:val="99"/>
    <w:rsid w:val="001D3A34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dgsbelogradchik@abv.b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690</Words>
  <Characters>3937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</dc:creator>
  <cp:keywords/>
  <dc:description/>
  <cp:lastModifiedBy>user</cp:lastModifiedBy>
  <cp:revision>5</cp:revision>
  <dcterms:created xsi:type="dcterms:W3CDTF">2019-04-15T05:43:00Z</dcterms:created>
  <dcterms:modified xsi:type="dcterms:W3CDTF">2019-06-24T06:36:00Z</dcterms:modified>
</cp:coreProperties>
</file>